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Оператору електронного майданчика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ТОВ «ЗЕМАГРОСЕРВIС»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Заява на участь у аукціоні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 LRE001-UA-_______-_______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spacing w:after="0" w:before="0" w:lineRule="auto"/>
        <w:ind w:firstLine="709"/>
        <w:jc w:val="both"/>
        <w:rPr>
          <w:rFonts w:ascii="Calibri" w:cs="Calibri" w:eastAsia="Calibri" w:hAnsi="Calibri"/>
          <w:b w:val="0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Я, ____________________________________________, (І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П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Н____________) бажаю взяти участь у аукціоні ідентифікатор аукціону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000000"/>
            <w:rtl w:val="0"/>
          </w:rPr>
          <w:t xml:space="preserve">LRE001-UA-_______________-_______</w:t>
        </w:r>
      </w:hyperlink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, щодо оренди земельної ділянки ____________________ власності строком на _____ років, загальною площою_______га, кадастровий номер_______________________, за цільовим призначенням:_________________________________, код класифікації видів цільового призначення земель:__________________________________________________________; площею ______ га, що розташована за адресою: ____________________________________________.</w:t>
      </w:r>
    </w:p>
    <w:p w:rsidR="00000000" w:rsidDel="00000000" w:rsidP="00000000" w:rsidRDefault="00000000" w:rsidRPr="00000000" w14:paraId="0000000C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__.__.202__ року</w:t>
        <w:tab/>
        <w:tab/>
        <w:tab/>
        <w:tab/>
        <w:tab/>
        <w:t xml:space="preserve">                               _____________________</w:t>
      </w:r>
    </w:p>
    <w:p w:rsidR="00000000" w:rsidDel="00000000" w:rsidP="00000000" w:rsidRDefault="00000000" w:rsidRPr="00000000" w14:paraId="00000011">
      <w:pPr>
        <w:tabs>
          <w:tab w:val="left" w:leader="none" w:pos="6724"/>
        </w:tabs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 xml:space="preserve">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(ПІБ)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s.com.ua/uk/landRental-english/procedures/view?id=LRE001-UA-20230104-73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5VddhDkbjwNKdxJkdxbNGWvEQ==">CgMxLjAyCGguZ2pkZ3hzOAByITE1ZmNJQS1ma0FJbnZZNXpCSHVJR1NKQ2hRT2cxUEpxRw==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